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6.gif" ContentType="image/gif"/>
  <Override PartName="/word/media/image5.png" ContentType="image/png"/>
  <Override PartName="/word/media/image4.png" ContentType="image/png"/>
  <Override PartName="/word/media/image3.png" ContentType="image/png"/>
  <Override PartName="/word/media/image2.jpeg" ContentType="image/jpeg"/>
  <Override PartName="/word/media/image1.jpeg" ContentType="image/jpeg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1"/>
        <w:numPr>
          <w:ilvl w:val="0"/>
          <w:numId w:val="2"/>
        </w:numPr>
        <w:spacing w:before="0" w:after="0"/>
        <w:rPr/>
      </w:pPr>
      <w:r>
        <w:rPr/>
        <w:t>Beschreibung der Lösung</w:t>
      </w:r>
    </w:p>
    <w:p>
      <w:pPr>
        <w:pStyle w:val="Normal"/>
        <w:rPr/>
      </w:pPr>
      <w:r>
        <w:rPr/>
        <w:t xml:space="preserve">Das Programm erstellt eine ASCII-Tabelle. Anfang und Ende von Spalten- sowie Zeilenendwert sind festgelegt und als Variablen gespeichert. Durch zwei while-Schleifen wird eine Tabelle erzeugt. Die innere Schleife ist für die Bildung der </w:t>
      </w:r>
      <w:r>
        <w:rPr/>
        <w:t>Spalten</w:t>
      </w:r>
      <w:r>
        <w:rPr/>
        <w:t xml:space="preserve"> verantwortlich, in dem der aktuelle </w:t>
      </w:r>
      <w:r>
        <w:rPr/>
        <w:t>Spalten</w:t>
      </w:r>
      <w:r>
        <w:rPr/>
        <w:t xml:space="preserve">wert um den Wert 24 erhöht wird. Dies geschieht bis der aktuelle </w:t>
      </w:r>
      <w:r>
        <w:rPr/>
        <w:t>Spalten</w:t>
      </w:r>
      <w:r>
        <w:rPr/>
        <w:t xml:space="preserve">wert gleich dem </w:t>
      </w:r>
      <w:r>
        <w:rPr/>
        <w:t>Spalten</w:t>
      </w:r>
      <w:r>
        <w:rPr/>
        <w:t xml:space="preserve">endwert ist. In dieser Schleife wird nach der Ausgabe des jeweiligen Werts auch das zugeordnete ASCII-Zeichen ausgegeben. Nach Ende der inneren Schleife wird der </w:t>
      </w:r>
      <w:r>
        <w:rPr/>
        <w:t>Zeilen</w:t>
      </w:r>
      <w:r>
        <w:rPr/>
        <w:t xml:space="preserve">wert um eins und der </w:t>
      </w:r>
      <w:r>
        <w:rPr/>
        <w:t>Spalten</w:t>
      </w:r>
      <w:r>
        <w:rPr/>
        <w:t xml:space="preserve">endwert um 72 erhöht (So wird der </w:t>
      </w:r>
      <w:r>
        <w:rPr/>
        <w:t>Spalten</w:t>
      </w:r>
      <w:r>
        <w:rPr/>
        <w:t>endwert aktualisiert). Am Ende der Schleife wird ein Zeilenbruch ausgegeben. Dann wiederholt sich die äußere Schleife und somit auch die innere Schleife. Dies geschieht solange, bis die End-Werte erreicht sind. Danach wird das Programm beendet.</w:t>
      </w:r>
    </w:p>
    <w:p>
      <w:pPr>
        <w:pStyle w:val="Normal"/>
        <w:jc w:val="left"/>
        <w:rPr/>
      </w:pPr>
      <w:r>
        <w:rPr/>
      </w:r>
      <w:r>
        <w:br w:type="page"/>
      </w:r>
    </w:p>
    <w:p>
      <w:pPr>
        <w:pStyle w:val="Heading1"/>
        <w:numPr>
          <w:ilvl w:val="0"/>
          <w:numId w:val="2"/>
        </w:numPr>
        <w:rPr/>
      </w:pPr>
      <w:r>
        <w:rPr/>
        <w:t>Ablaufdiagramm</w:t>
      </w:r>
    </w:p>
    <w:p>
      <w:pPr>
        <w:pStyle w:val="Normal"/>
        <w:rPr/>
      </w:pPr>
      <w:r>
        <w:rPr/>
        <mc:AlternateContent>
          <mc:Choice Requires="wps">
            <w:drawing>
              <wp:inline distT="0" distB="127000" distL="0" distR="0">
                <wp:extent cx="4302125" cy="7879080"/>
                <wp:effectExtent l="0" t="0" r="0" b="0"/>
                <wp:docPr id="1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4301640" cy="78786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rect id="shape_0" stroked="f" style="position:absolute;margin-left:0pt;margin-top:0pt;width:338.65pt;height:620.3pt">
                <v:imagedata r:id="rId3" o:detectmouseclick="t"/>
                <w10:wrap type="none"/>
                <v:stroke color="#3465a4" joinstyle="round" endcap="flat"/>
              </v:rect>
            </w:pict>
          </mc:Fallback>
        </mc:AlternateContent>
      </w:r>
      <w:r>
        <w:br w:type="page"/>
      </w:r>
    </w:p>
    <w:p>
      <w:pPr>
        <w:pStyle w:val="Heading1"/>
        <w:numPr>
          <w:ilvl w:val="0"/>
          <w:numId w:val="2"/>
        </w:numPr>
        <w:rPr/>
      </w:pPr>
      <w:r>
        <w:rPr/>
        <w:t>Quellcode</w:t>
      </w:r>
    </w:p>
    <w:p>
      <w:pPr>
        <w:pStyle w:val="Heading1"/>
        <w:numPr>
          <w:ilvl w:val="0"/>
          <w:numId w:val="0"/>
        </w:numPr>
        <w:rPr/>
      </w:pPr>
      <w:r>
        <w:rPr/>
      </w:r>
    </w:p>
    <w:p>
      <w:pPr>
        <w:pStyle w:val="Normal"/>
        <w:rPr/>
      </w:pPr>
      <w:r>
        <w:rPr/>
        <w:drawing>
          <wp:anchor behindDoc="0" distT="0" distB="127000" distL="0" distR="0" simplePos="0" locked="0" layoutInCell="1" allowOverlap="1" relativeHeight="9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4371340" cy="7275830"/>
            <wp:effectExtent l="0" t="0" r="0" b="0"/>
            <wp:wrapSquare wrapText="largest"/>
            <wp:docPr id="2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340" cy="7275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  <w:r>
        <w:br w:type="page"/>
      </w:r>
    </w:p>
    <w:p>
      <w:pPr>
        <w:pStyle w:val="Heading1"/>
        <w:keepLines/>
        <w:widowControl/>
        <w:numPr>
          <w:ilvl w:val="0"/>
          <w:numId w:val="0"/>
        </w:numPr>
        <w:jc w:val="both"/>
        <w:outlineLvl w:val="0"/>
        <w:rPr/>
      </w:pPr>
      <w:r>
        <w:rPr/>
        <w:drawing>
          <wp:anchor behindDoc="0" distT="0" distB="127000" distL="0" distR="0" simplePos="0" locked="0" layoutInCell="1" allowOverlap="1" relativeHeight="10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5760720" cy="7265670"/>
            <wp:effectExtent l="0" t="0" r="0" b="0"/>
            <wp:wrapSquare wrapText="largest"/>
            <wp:docPr id="3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265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page"/>
      </w:r>
    </w:p>
    <w:p>
      <w:pPr>
        <w:pStyle w:val="Heading1"/>
        <w:numPr>
          <w:ilvl w:val="0"/>
          <w:numId w:val="2"/>
        </w:numPr>
        <w:rPr/>
      </w:pPr>
      <w:r>
        <w:rPr/>
        <w:t>Testfälle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Das Programm gibt beim Ausführen eine 4-doppel-spaltige ASCII-Tabelle aus. Diese geht von den ASCII-Codes 32 bis 127.</w:t>
      </w:r>
    </w:p>
    <w:p>
      <w:pPr>
        <w:pStyle w:val="Normal"/>
        <w:rPr/>
      </w:pPr>
      <w:r>
        <w:rPr/>
        <w:drawing>
          <wp:inline distT="0" distB="0" distL="0" distR="0">
            <wp:extent cx="4316095" cy="4286885"/>
            <wp:effectExtent l="0" t="0" r="0" b="0"/>
            <wp:docPr id="4" name="Bild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 4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6095" cy="428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>
      <w:headerReference w:type="default" r:id="rId7"/>
      <w:footerReference w:type="default" r:id="rId8"/>
      <w:type w:val="nextPage"/>
      <w:pgSz w:w="11906" w:h="16838"/>
      <w:pgMar w:left="1417" w:right="1417" w:header="708" w:top="1417" w:footer="708" w:bottom="1134" w:gutter="0"/>
      <w:pgNumType w:start="1"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ellengitternetz"/>
      <w:tblW w:w="9212" w:type="dxa"/>
      <w:jc w:val="left"/>
      <w:tblInd w:w="0" w:type="dxa"/>
      <w:tblCellMar>
        <w:top w:w="0" w:type="dxa"/>
        <w:left w:w="108" w:type="dxa"/>
        <w:bottom w:w="0" w:type="dxa"/>
        <w:right w:w="108" w:type="dxa"/>
      </w:tblCellMar>
      <w:tblLook w:val="04a0"/>
    </w:tblPr>
    <w:tblGrid>
      <w:gridCol w:w="9212"/>
    </w:tblGrid>
    <w:tr>
      <w:trPr/>
      <w:tc>
        <w:tcPr>
          <w:tcW w:w="9212" w:type="dxa"/>
          <w:tcBorders>
            <w:left w:val="nil"/>
            <w:bottom w:val="nil"/>
            <w:right w:val="nil"/>
            <w:insideH w:val="nil"/>
            <w:insideV w:val="nil"/>
          </w:tcBorders>
          <w:shd w:fill="auto" w:val="clear"/>
          <w:vAlign w:val="center"/>
        </w:tcPr>
        <w:p>
          <w:pPr>
            <w:pStyle w:val="Footer"/>
            <w:spacing w:lineRule="auto" w:line="240" w:before="0" w:after="0"/>
            <w:jc w:val="right"/>
            <w:rPr>
              <w:rFonts w:eastAsia="Batang"/>
            </w:rPr>
          </w:pPr>
          <w:r>
            <w:rPr>
              <w:rFonts w:eastAsia="Batang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5</w:t>
          </w:r>
          <w:r>
            <w:fldChar w:fldCharType="end"/>
          </w:r>
        </w:p>
      </w:tc>
    </w:tr>
  </w:tbl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ellengitternetz"/>
      <w:tblW w:w="9211" w:type="dxa"/>
      <w:jc w:val="left"/>
      <w:tblInd w:w="0" w:type="dxa"/>
      <w:tblCellMar>
        <w:top w:w="0" w:type="dxa"/>
        <w:left w:w="108" w:type="dxa"/>
        <w:bottom w:w="0" w:type="dxa"/>
        <w:right w:w="108" w:type="dxa"/>
      </w:tblCellMar>
      <w:tblLook w:val="04a0"/>
    </w:tblPr>
    <w:tblGrid>
      <w:gridCol w:w="2234"/>
      <w:gridCol w:w="4818"/>
      <w:gridCol w:w="2159"/>
    </w:tblGrid>
    <w:tr>
      <w:trPr>
        <w:trHeight w:val="454" w:hRule="atLeast"/>
      </w:trPr>
      <w:tc>
        <w:tcPr>
          <w:tcW w:w="2234" w:type="dxa"/>
          <w:vMerge w:val="restart"/>
          <w:tcBorders>
            <w:top w:val="nil"/>
            <w:left w:val="nil"/>
            <w:bottom w:val="nil"/>
            <w:right w:val="nil"/>
            <w:insideH w:val="nil"/>
            <w:insideV w:val="nil"/>
          </w:tcBorders>
          <w:shd w:fill="auto" w:val="clear"/>
          <w:vAlign w:val="center"/>
        </w:tcPr>
        <w:p>
          <w:pPr>
            <w:pStyle w:val="Header"/>
            <w:spacing w:lineRule="auto" w:line="240" w:before="0" w:after="0"/>
            <w:jc w:val="center"/>
            <w:rPr>
              <w:rFonts w:eastAsia="Batang"/>
            </w:rPr>
          </w:pPr>
          <w:r>
            <w:rPr>
              <w:rFonts w:eastAsia="Batang"/>
            </w:rPr>
            <w:drawing>
              <wp:inline distT="0" distB="0" distL="0" distR="0">
                <wp:extent cx="1261110" cy="540385"/>
                <wp:effectExtent l="0" t="0" r="0" b="0"/>
                <wp:docPr id="5" name="Bild 1" descr="http://www.hs-weingarten.de/hrwStartseite-theme/images/grafiken/logo-hochschule-ravensburg-weingarten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Bild 1" descr="http://www.hs-weingarten.de/hrwStartseite-theme/images/grafiken/logo-hochschule-ravensburg-weingarten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1110" cy="540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8" w:type="dxa"/>
          <w:tcBorders>
            <w:top w:val="nil"/>
            <w:left w:val="nil"/>
            <w:bottom w:val="nil"/>
            <w:right w:val="nil"/>
            <w:insideH w:val="nil"/>
            <w:insideV w:val="nil"/>
          </w:tcBorders>
          <w:shd w:fill="auto" w:val="clear"/>
          <w:vAlign w:val="center"/>
        </w:tcPr>
        <w:p>
          <w:pPr>
            <w:pStyle w:val="Header"/>
            <w:spacing w:lineRule="auto" w:line="240" w:before="0" w:after="0"/>
            <w:jc w:val="center"/>
            <w:rPr>
              <w:b/>
              <w:b/>
              <w:sz w:val="28"/>
              <w:szCs w:val="28"/>
            </w:rPr>
          </w:pPr>
          <w:r>
            <w:rPr>
              <w:rFonts w:eastAsia="Batang"/>
              <w:b/>
              <w:sz w:val="28"/>
              <w:szCs w:val="28"/>
            </w:rPr>
            <w:t>Praktikum Programmieren</w:t>
          </w:r>
        </w:p>
      </w:tc>
      <w:tc>
        <w:tcPr>
          <w:tcW w:w="2159" w:type="dxa"/>
          <w:tcBorders>
            <w:top w:val="nil"/>
            <w:left w:val="nil"/>
            <w:bottom w:val="nil"/>
            <w:right w:val="nil"/>
            <w:insideH w:val="nil"/>
            <w:insideV w:val="nil"/>
          </w:tcBorders>
          <w:shd w:fill="auto" w:val="clear"/>
          <w:vAlign w:val="center"/>
        </w:tcPr>
        <w:p>
          <w:pPr>
            <w:pStyle w:val="Header"/>
            <w:spacing w:lineRule="auto" w:line="240" w:before="0" w:after="0"/>
            <w:jc w:val="center"/>
            <w:rPr>
              <w:rFonts w:eastAsia="Batang"/>
            </w:rPr>
          </w:pPr>
          <w:r>
            <w:rPr>
              <w:rFonts w:eastAsia="Batang"/>
            </w:rPr>
            <w:t>19.10.2015</w:t>
          </w:r>
        </w:p>
      </w:tc>
    </w:tr>
    <w:tr>
      <w:trPr>
        <w:trHeight w:val="454" w:hRule="atLeast"/>
      </w:trPr>
      <w:tc>
        <w:tcPr>
          <w:tcW w:w="2234" w:type="dxa"/>
          <w:vMerge w:val="continue"/>
          <w:tcBorders>
            <w:top w:val="nil"/>
            <w:left w:val="nil"/>
            <w:right w:val="nil"/>
            <w:insideV w:val="nil"/>
          </w:tcBorders>
          <w:shd w:fill="auto" w:val="clear"/>
          <w:vAlign w:val="center"/>
        </w:tcPr>
        <w:p>
          <w:pPr>
            <w:pStyle w:val="Header"/>
            <w:spacing w:lineRule="auto" w:line="240" w:before="0" w:after="0"/>
            <w:jc w:val="center"/>
            <w:rPr>
              <w:rFonts w:eastAsia="Batang"/>
            </w:rPr>
          </w:pPr>
          <w:r>
            <w:rPr>
              <w:rFonts w:eastAsia="Batang"/>
            </w:rPr>
          </w:r>
        </w:p>
      </w:tc>
      <w:tc>
        <w:tcPr>
          <w:tcW w:w="4818" w:type="dxa"/>
          <w:tcBorders>
            <w:top w:val="nil"/>
            <w:left w:val="nil"/>
            <w:right w:val="nil"/>
            <w:insideV w:val="nil"/>
          </w:tcBorders>
          <w:shd w:fill="auto" w:val="clear"/>
          <w:vAlign w:val="center"/>
        </w:tcPr>
        <w:p>
          <w:pPr>
            <w:pStyle w:val="Header"/>
            <w:spacing w:lineRule="auto" w:line="240" w:before="0" w:after="0"/>
            <w:jc w:val="center"/>
            <w:rPr>
              <w:sz w:val="24"/>
              <w:szCs w:val="24"/>
            </w:rPr>
          </w:pPr>
          <w:r>
            <w:rPr>
              <w:rFonts w:eastAsia="Batang"/>
              <w:sz w:val="24"/>
              <w:szCs w:val="24"/>
            </w:rPr>
            <w:t>Übung 2 - ASCII-Tabelle</w:t>
          </w:r>
        </w:p>
      </w:tc>
      <w:tc>
        <w:tcPr>
          <w:tcW w:w="2159" w:type="dxa"/>
          <w:tcBorders>
            <w:top w:val="nil"/>
            <w:left w:val="nil"/>
            <w:right w:val="nil"/>
            <w:insideV w:val="nil"/>
          </w:tcBorders>
          <w:shd w:fill="auto" w:val="clear"/>
          <w:vAlign w:val="center"/>
        </w:tcPr>
        <w:p>
          <w:pPr>
            <w:pStyle w:val="Header"/>
            <w:spacing w:lineRule="auto" w:line="240" w:before="0" w:after="0"/>
            <w:jc w:val="center"/>
            <w:rPr>
              <w:sz w:val="18"/>
              <w:szCs w:val="18"/>
            </w:rPr>
          </w:pPr>
          <w:r>
            <w:rPr>
              <w:rFonts w:eastAsia="Batang"/>
              <w:sz w:val="18"/>
              <w:szCs w:val="18"/>
            </w:rPr>
            <w:t>S</w:t>
          </w:r>
          <w:r>
            <w:rPr>
              <w:rFonts w:eastAsia="Batang"/>
              <w:sz w:val="18"/>
              <w:szCs w:val="18"/>
            </w:rPr>
            <w:t>tefan Zengerle, Julian Eitler, Christoph Hohl</w:t>
          </w:r>
        </w:p>
      </w:tc>
    </w:tr>
  </w:tbl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200"/>
  <w:defaultTabStop w:val="708"/>
  <w:compat/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de-DE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4585d"/>
    <w:pPr>
      <w:widowControl/>
      <w:suppressAutoHyphens w:val="true"/>
      <w:bidi w:val="0"/>
      <w:spacing w:lineRule="auto" w:line="276" w:before="0" w:after="200"/>
      <w:jc w:val="both"/>
    </w:pPr>
    <w:rPr>
      <w:rFonts w:ascii="Calibri" w:hAnsi="Calibri" w:eastAsia="Calibri" w:cs="" w:asciiTheme="minorHAnsi" w:cstheme="minorBidi" w:eastAsiaTheme="minorHAnsi" w:hAnsiTheme="minorHAnsi"/>
      <w:color w:val="auto"/>
      <w:sz w:val="24"/>
      <w:szCs w:val="22"/>
      <w:lang w:val="de-DE" w:eastAsia="en-US" w:bidi="ar-SA"/>
    </w:rPr>
  </w:style>
  <w:style w:type="paragraph" w:styleId="Heading1">
    <w:name w:val="Heading 1"/>
    <w:basedOn w:val="Normal"/>
    <w:link w:val="berschrift1Zchn"/>
    <w:uiPriority w:val="9"/>
    <w:qFormat/>
    <w:rsid w:val="00c4585d"/>
    <w:pPr>
      <w:keepNext/>
      <w:keepLines/>
      <w:numPr>
        <w:ilvl w:val="0"/>
        <w:numId w:val="1"/>
      </w:numPr>
      <w:spacing w:before="480" w:after="0"/>
      <w:outlineLvl w:val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berschrift2Zchn"/>
    <w:uiPriority w:val="9"/>
    <w:unhideWhenUsed/>
    <w:qFormat/>
    <w:rsid w:val="00c4585d"/>
    <w:pPr>
      <w:keepNext/>
      <w:keepLines/>
      <w:numPr>
        <w:ilvl w:val="1"/>
        <w:numId w:val="1"/>
      </w:numPr>
      <w:spacing w:before="200" w:after="0"/>
      <w:outlineLvl w:val="1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berschrift3Zchn"/>
    <w:uiPriority w:val="9"/>
    <w:semiHidden/>
    <w:unhideWhenUsed/>
    <w:qFormat/>
    <w:rsid w:val="00c4585d"/>
    <w:pPr>
      <w:keepNext/>
      <w:keepLines/>
      <w:numPr>
        <w:ilvl w:val="2"/>
        <w:numId w:val="1"/>
      </w:numPr>
      <w:spacing w:before="200" w:after="0"/>
      <w:outlineLvl w:val="2"/>
      <w:outlineLvl w:val="2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link w:val="berschrift4Zchn"/>
    <w:uiPriority w:val="9"/>
    <w:semiHidden/>
    <w:unhideWhenUsed/>
    <w:qFormat/>
    <w:rsid w:val="00c4585d"/>
    <w:pPr>
      <w:keepNext/>
      <w:keepLines/>
      <w:numPr>
        <w:ilvl w:val="3"/>
        <w:numId w:val="1"/>
      </w:numPr>
      <w:spacing w:before="200" w:after="0"/>
      <w:outlineLvl w:val="3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link w:val="berschrift5Zchn"/>
    <w:uiPriority w:val="9"/>
    <w:semiHidden/>
    <w:unhideWhenUsed/>
    <w:qFormat/>
    <w:rsid w:val="00c4585d"/>
    <w:pPr>
      <w:keepNext/>
      <w:keepLines/>
      <w:numPr>
        <w:ilvl w:val="4"/>
        <w:numId w:val="1"/>
      </w:numPr>
      <w:spacing w:before="200" w:after="0"/>
      <w:outlineLvl w:val="4"/>
      <w:outlineLvl w:val="4"/>
    </w:pPr>
    <w:rPr>
      <w:rFonts w:ascii="Cambria" w:hAnsi="Cambria" w:eastAsia="" w:cs=""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link w:val="berschrift6Zchn"/>
    <w:uiPriority w:val="9"/>
    <w:semiHidden/>
    <w:unhideWhenUsed/>
    <w:qFormat/>
    <w:rsid w:val="00c4585d"/>
    <w:pPr>
      <w:keepNext/>
      <w:keepLines/>
      <w:numPr>
        <w:ilvl w:val="5"/>
        <w:numId w:val="1"/>
      </w:numPr>
      <w:spacing w:before="200" w:after="0"/>
      <w:outlineLvl w:val="5"/>
      <w:outlineLvl w:val="5"/>
    </w:pPr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link w:val="berschrift7Zchn"/>
    <w:uiPriority w:val="9"/>
    <w:semiHidden/>
    <w:unhideWhenUsed/>
    <w:qFormat/>
    <w:rsid w:val="00c4585d"/>
    <w:pPr>
      <w:keepNext/>
      <w:keepLines/>
      <w:numPr>
        <w:ilvl w:val="6"/>
        <w:numId w:val="1"/>
      </w:numPr>
      <w:spacing w:before="200" w:after="0"/>
      <w:outlineLvl w:val="6"/>
      <w:outlineLvl w:val="6"/>
    </w:pPr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link w:val="berschrift8Zchn"/>
    <w:uiPriority w:val="9"/>
    <w:semiHidden/>
    <w:unhideWhenUsed/>
    <w:qFormat/>
    <w:rsid w:val="00c4585d"/>
    <w:pPr>
      <w:keepNext/>
      <w:keepLines/>
      <w:numPr>
        <w:ilvl w:val="7"/>
        <w:numId w:val="1"/>
      </w:numPr>
      <w:spacing w:before="200" w:after="0"/>
      <w:outlineLvl w:val="7"/>
      <w:outlineLvl w:val="7"/>
    </w:pPr>
    <w:rPr>
      <w:rFonts w:ascii="Cambria" w:hAnsi="Cambria" w:eastAsia="" w:cs=""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link w:val="berschrift9Zchn"/>
    <w:uiPriority w:val="9"/>
    <w:semiHidden/>
    <w:unhideWhenUsed/>
    <w:qFormat/>
    <w:rsid w:val="00c4585d"/>
    <w:pPr>
      <w:keepNext/>
      <w:keepLines/>
      <w:numPr>
        <w:ilvl w:val="8"/>
        <w:numId w:val="1"/>
      </w:numPr>
      <w:spacing w:before="200" w:after="0"/>
      <w:outlineLvl w:val="8"/>
      <w:outlineLvl w:val="8"/>
    </w:pPr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erschrift1Zchn" w:customStyle="1">
    <w:name w:val="Überschrift 1 Zchn"/>
    <w:basedOn w:val="DefaultParagraphFont"/>
    <w:link w:val="berschrift1"/>
    <w:uiPriority w:val="9"/>
    <w:qFormat/>
    <w:rsid w:val="00c4585d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Berschrift2Zchn" w:customStyle="1">
    <w:name w:val="Überschrift 2 Zchn"/>
    <w:basedOn w:val="DefaultParagraphFont"/>
    <w:link w:val="berschrift2"/>
    <w:uiPriority w:val="9"/>
    <w:qFormat/>
    <w:rsid w:val="00c4585d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Berschrift3Zchn" w:customStyle="1">
    <w:name w:val="Überschrift 3 Zchn"/>
    <w:basedOn w:val="DefaultParagraphFont"/>
    <w:link w:val="berschrift3"/>
    <w:uiPriority w:val="9"/>
    <w:semiHidden/>
    <w:qFormat/>
    <w:rsid w:val="00c4585d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</w:rPr>
  </w:style>
  <w:style w:type="character" w:styleId="Berschrift4Zchn" w:customStyle="1">
    <w:name w:val="Überschrift 4 Zchn"/>
    <w:basedOn w:val="DefaultParagraphFont"/>
    <w:link w:val="berschrift4"/>
    <w:uiPriority w:val="9"/>
    <w:semiHidden/>
    <w:qFormat/>
    <w:rsid w:val="00c4585d"/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Berschrift5Zchn" w:customStyle="1">
    <w:name w:val="Überschrift 5 Zchn"/>
    <w:basedOn w:val="DefaultParagraphFont"/>
    <w:link w:val="berschrift5"/>
    <w:uiPriority w:val="9"/>
    <w:semiHidden/>
    <w:qFormat/>
    <w:rsid w:val="00c4585d"/>
    <w:rPr>
      <w:rFonts w:ascii="Cambria" w:hAnsi="Cambria" w:eastAsia="" w:cs="" w:asciiTheme="majorHAnsi" w:cstheme="majorBidi" w:eastAsiaTheme="majorEastAsia" w:hAnsiTheme="majorHAnsi"/>
      <w:color w:val="243F60" w:themeColor="accent1" w:themeShade="7f"/>
    </w:rPr>
  </w:style>
  <w:style w:type="character" w:styleId="Berschrift6Zchn" w:customStyle="1">
    <w:name w:val="Überschrift 6 Zchn"/>
    <w:basedOn w:val="DefaultParagraphFont"/>
    <w:link w:val="berschrift6"/>
    <w:uiPriority w:val="9"/>
    <w:semiHidden/>
    <w:qFormat/>
    <w:rsid w:val="00c4585d"/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Berschrift7Zchn" w:customStyle="1">
    <w:name w:val="Überschrift 7 Zchn"/>
    <w:basedOn w:val="DefaultParagraphFont"/>
    <w:link w:val="berschrift7"/>
    <w:uiPriority w:val="9"/>
    <w:semiHidden/>
    <w:qFormat/>
    <w:rsid w:val="00c4585d"/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Berschrift8Zchn" w:customStyle="1">
    <w:name w:val="Überschrift 8 Zchn"/>
    <w:basedOn w:val="DefaultParagraphFont"/>
    <w:link w:val="berschrift8"/>
    <w:uiPriority w:val="9"/>
    <w:semiHidden/>
    <w:qFormat/>
    <w:rsid w:val="00c4585d"/>
    <w:rPr>
      <w:rFonts w:ascii="Cambria" w:hAnsi="Cambria" w:eastAsia="" w:cs=""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styleId="Berschrift9Zchn" w:customStyle="1">
    <w:name w:val="Überschrift 9 Zchn"/>
    <w:basedOn w:val="DefaultParagraphFont"/>
    <w:link w:val="berschrift9"/>
    <w:uiPriority w:val="9"/>
    <w:semiHidden/>
    <w:qFormat/>
    <w:rsid w:val="00c4585d"/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prechblasentextZchn" w:customStyle="1">
    <w:name w:val="Sprechblasentext Zchn"/>
    <w:basedOn w:val="DefaultParagraphFont"/>
    <w:link w:val="Sprechblasentext"/>
    <w:uiPriority w:val="99"/>
    <w:semiHidden/>
    <w:qFormat/>
    <w:rsid w:val="00c4585d"/>
    <w:rPr>
      <w:rFonts w:ascii="Tahoma" w:hAnsi="Tahoma" w:cs="Tahoma"/>
      <w:sz w:val="16"/>
      <w:szCs w:val="16"/>
    </w:rPr>
  </w:style>
  <w:style w:type="character" w:styleId="KopfzeileZchn" w:customStyle="1">
    <w:name w:val="Kopfzeile Zchn"/>
    <w:basedOn w:val="DefaultParagraphFont"/>
    <w:link w:val="Kopfzeile"/>
    <w:uiPriority w:val="99"/>
    <w:qFormat/>
    <w:rsid w:val="00410de1"/>
    <w:rPr>
      <w:sz w:val="24"/>
    </w:rPr>
  </w:style>
  <w:style w:type="character" w:styleId="FuzeileZchn" w:customStyle="1">
    <w:name w:val="Fußzeile Zchn"/>
    <w:basedOn w:val="DefaultParagraphFont"/>
    <w:link w:val="Fuzeile"/>
    <w:uiPriority w:val="99"/>
    <w:semiHidden/>
    <w:qFormat/>
    <w:rsid w:val="00410de1"/>
    <w:rPr>
      <w:sz w:val="24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BalloonText">
    <w:name w:val="Balloon Text"/>
    <w:basedOn w:val="Normal"/>
    <w:link w:val="SprechblasentextZchn"/>
    <w:uiPriority w:val="99"/>
    <w:semiHidden/>
    <w:unhideWhenUsed/>
    <w:qFormat/>
    <w:rsid w:val="00c4585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KopfzeileZchn"/>
    <w:uiPriority w:val="99"/>
    <w:unhideWhenUsed/>
    <w:rsid w:val="00410de1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uzeileZchn"/>
    <w:uiPriority w:val="99"/>
    <w:semiHidden/>
    <w:unhideWhenUsed/>
    <w:rsid w:val="00410de1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Quotations">
    <w:name w:val="Quotations"/>
    <w:basedOn w:val="Normal"/>
    <w:qFormat/>
    <w:pPr/>
    <w:rPr/>
  </w:style>
  <w:style w:type="paragraph" w:styleId="Title">
    <w:name w:val="Title"/>
    <w:basedOn w:val="Heading"/>
    <w:qFormat/>
    <w:pPr/>
    <w:rPr/>
  </w:style>
  <w:style w:type="paragraph" w:styleId="Subtitle">
    <w:name w:val="Subtitle"/>
    <w:basedOn w:val="Heading"/>
    <w:qFormat/>
    <w:pPr/>
    <w:rPr/>
  </w:style>
  <w:style w:type="numbering" w:styleId="NoList" w:default="1">
    <w:name w:val="No List"/>
    <w:uiPriority w:val="99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lengitternetz">
    <w:name w:val="Table Grid"/>
    <w:basedOn w:val="NormaleTabelle"/>
    <w:uiPriority w:val="59"/>
    <w:rsid w:val="00c4585d"/>
    <w:pPr>
      <w:spacing w:after="0" w:line="240" w:lineRule="auto"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6.gif"/>
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BD5523-E662-4817-A143-3CC22BBAA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LibreOffice/4.4.5.2$Linux_x86 LibreOffice_project/40m0$Build-2</Application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2015-10-19T18:35:00Z</dcterms:created>
  <dc:creator>Christoph</dc:creator>
  <dc:language>en-US</dc:language>
  <dcterms:modified xsi:type="dcterms:W3CDTF">2015-10-20T09:08:33Z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